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3DBF8" w14:textId="74F34892" w:rsidR="00443418" w:rsidRDefault="000313BB" w:rsidP="0012432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Executive </w:t>
      </w:r>
      <w:r w:rsidR="00C247E7">
        <w:rPr>
          <w:b/>
          <w:bCs/>
          <w:sz w:val="28"/>
          <w:szCs w:val="28"/>
        </w:rPr>
        <w:t>Assistant – Part Time (28hrs per week)</w:t>
      </w:r>
    </w:p>
    <w:p w14:paraId="4E8ABCB8" w14:textId="77777777" w:rsidR="00124321" w:rsidRPr="00443418" w:rsidRDefault="00124321" w:rsidP="00124321">
      <w:pPr>
        <w:spacing w:after="0" w:line="240" w:lineRule="auto"/>
        <w:rPr>
          <w:b/>
          <w:bCs/>
          <w:sz w:val="28"/>
          <w:szCs w:val="28"/>
        </w:rPr>
      </w:pPr>
    </w:p>
    <w:p w14:paraId="1F4C0113" w14:textId="4A9151C4" w:rsidR="005F0AEB" w:rsidRDefault="005F0AEB" w:rsidP="000313BB">
      <w:pPr>
        <w:spacing w:after="0" w:line="240" w:lineRule="auto"/>
      </w:pPr>
      <w:r>
        <w:t xml:space="preserve">As an Executive </w:t>
      </w:r>
      <w:r w:rsidR="00773B87">
        <w:t>Assistant</w:t>
      </w:r>
      <w:r>
        <w:t xml:space="preserve"> with </w:t>
      </w:r>
      <w:r w:rsidRPr="00194D8A">
        <w:rPr>
          <w:b/>
          <w:bCs/>
        </w:rPr>
        <w:t>Trees for Life</w:t>
      </w:r>
      <w:r>
        <w:t xml:space="preserve">, </w:t>
      </w:r>
      <w:r w:rsidR="00773B87">
        <w:t>no one day is ever the same.  Your skills and contribution will enable our senior team to deliver the charities</w:t>
      </w:r>
      <w:r w:rsidR="00C94734">
        <w:t>’</w:t>
      </w:r>
      <w:r w:rsidR="00773B87">
        <w:t xml:space="preserve"> goals and mission effectively and efficiently, by managing their time and using your excellent organisational skills.</w:t>
      </w:r>
      <w:r>
        <w:t xml:space="preserve"> </w:t>
      </w:r>
    </w:p>
    <w:p w14:paraId="302BFACB" w14:textId="77777777" w:rsidR="005F0AEB" w:rsidRDefault="005F0AEB" w:rsidP="000313BB">
      <w:pPr>
        <w:spacing w:after="0" w:line="240" w:lineRule="auto"/>
      </w:pPr>
    </w:p>
    <w:p w14:paraId="001758D0" w14:textId="06D5CC4E" w:rsidR="00C94734" w:rsidRDefault="005F0AEB" w:rsidP="000313BB">
      <w:pPr>
        <w:spacing w:after="0" w:line="240" w:lineRule="auto"/>
      </w:pPr>
      <w:r>
        <w:t>If y</w:t>
      </w:r>
      <w:r w:rsidR="00C94734">
        <w:t>our ideal place of work is...</w:t>
      </w:r>
    </w:p>
    <w:p w14:paraId="72BDB3CE" w14:textId="77777777" w:rsidR="00C94734" w:rsidRDefault="00C94734" w:rsidP="000313BB">
      <w:pPr>
        <w:spacing w:after="0" w:line="240" w:lineRule="auto"/>
      </w:pPr>
    </w:p>
    <w:p w14:paraId="61DF1220" w14:textId="4CFE8DC8" w:rsidR="00C94734" w:rsidRPr="00C94734" w:rsidRDefault="00C94734" w:rsidP="00C94734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>To be part of a</w:t>
      </w:r>
      <w:r w:rsidR="005F0AEB">
        <w:t xml:space="preserve"> Charity whose mission is to make </w:t>
      </w:r>
      <w:r w:rsidR="00773B87">
        <w:t>Scotland</w:t>
      </w:r>
      <w:r w:rsidR="005F0AEB">
        <w:t xml:space="preserve"> a better place </w:t>
      </w:r>
      <w:r w:rsidR="00773B87">
        <w:t xml:space="preserve">for nature and the communities that share this.  </w:t>
      </w:r>
    </w:p>
    <w:p w14:paraId="19B19EEC" w14:textId="6315F720" w:rsidR="00C94734" w:rsidRPr="00C94734" w:rsidRDefault="00C94734" w:rsidP="00C94734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 xml:space="preserve">To work for </w:t>
      </w:r>
      <w:r w:rsidR="00773B87">
        <w:t>an employer who invests in their people</w:t>
      </w:r>
      <w:r>
        <w:t xml:space="preserve"> and is </w:t>
      </w:r>
      <w:r w:rsidR="00773B87">
        <w:t>a</w:t>
      </w:r>
      <w:r w:rsidR="005F0AEB">
        <w:t xml:space="preserve"> Living Wage employer</w:t>
      </w:r>
      <w:r w:rsidR="00773B87">
        <w:t xml:space="preserve"> </w:t>
      </w:r>
    </w:p>
    <w:p w14:paraId="71FA134E" w14:textId="25A463E8" w:rsidR="00C94734" w:rsidRPr="00C94734" w:rsidRDefault="00C94734" w:rsidP="00C94734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 xml:space="preserve">To have a role where </w:t>
      </w:r>
      <w:r w:rsidR="00773B87">
        <w:t xml:space="preserve">you </w:t>
      </w:r>
      <w:r>
        <w:t>can</w:t>
      </w:r>
      <w:r w:rsidR="005F0AEB">
        <w:t xml:space="preserve"> use your initiative</w:t>
      </w:r>
      <w:r w:rsidR="00773B87">
        <w:t xml:space="preserve"> and </w:t>
      </w:r>
      <w:r w:rsidR="00793FA3">
        <w:t>tak</w:t>
      </w:r>
      <w:r w:rsidR="00773B87">
        <w:t>e</w:t>
      </w:r>
      <w:r w:rsidR="00793FA3">
        <w:t xml:space="preserve"> </w:t>
      </w:r>
      <w:r w:rsidR="005F0AEB">
        <w:t xml:space="preserve">complete control over your workload </w:t>
      </w:r>
      <w:r>
        <w:t>ensuring you, can</w:t>
      </w:r>
      <w:r w:rsidR="00773B87">
        <w:t xml:space="preserve"> achieve your own </w:t>
      </w:r>
      <w:r w:rsidR="005F0AEB">
        <w:t xml:space="preserve">work/life </w:t>
      </w:r>
      <w:proofErr w:type="gramStart"/>
      <w:r w:rsidR="005F0AEB">
        <w:t>balance</w:t>
      </w:r>
      <w:proofErr w:type="gramEnd"/>
    </w:p>
    <w:p w14:paraId="686E114F" w14:textId="77777777" w:rsidR="00C94734" w:rsidRPr="00C94734" w:rsidRDefault="00C94734" w:rsidP="00C94734">
      <w:pPr>
        <w:pStyle w:val="ListParagraph"/>
        <w:spacing w:after="0" w:line="240" w:lineRule="auto"/>
        <w:rPr>
          <w:b/>
          <w:bCs/>
        </w:rPr>
      </w:pPr>
    </w:p>
    <w:p w14:paraId="4429046E" w14:textId="6E2CA4F4" w:rsidR="005F0AEB" w:rsidRPr="00C94734" w:rsidRDefault="005F0AEB" w:rsidP="00C94734">
      <w:pPr>
        <w:spacing w:after="0" w:line="240" w:lineRule="auto"/>
      </w:pPr>
      <w:r w:rsidRPr="00C94734">
        <w:t>then this is the role for you</w:t>
      </w:r>
      <w:r w:rsidR="00C94734">
        <w:t>!</w:t>
      </w:r>
    </w:p>
    <w:p w14:paraId="2BDDF254" w14:textId="749BB8F0" w:rsidR="00114679" w:rsidRDefault="005F0AEB" w:rsidP="000313BB">
      <w:pPr>
        <w:spacing w:after="0" w:line="240" w:lineRule="auto"/>
      </w:pPr>
      <w:r>
        <w:t xml:space="preserve"> </w:t>
      </w:r>
    </w:p>
    <w:p w14:paraId="73338A50" w14:textId="77777777" w:rsidR="00403552" w:rsidRPr="00194D8A" w:rsidRDefault="00403552" w:rsidP="00403552">
      <w:pPr>
        <w:spacing w:after="0" w:line="240" w:lineRule="auto"/>
        <w:rPr>
          <w:b/>
          <w:bCs/>
          <w:color w:val="FF9900"/>
          <w:sz w:val="24"/>
          <w:szCs w:val="24"/>
        </w:rPr>
      </w:pPr>
    </w:p>
    <w:p w14:paraId="6320DDC2" w14:textId="4B531F29" w:rsidR="00891AED" w:rsidRPr="00194D8A" w:rsidRDefault="00793FA3" w:rsidP="00891AED">
      <w:pPr>
        <w:rPr>
          <w:b/>
          <w:bCs/>
          <w:color w:val="538135" w:themeColor="accent6" w:themeShade="BF"/>
          <w:sz w:val="24"/>
          <w:szCs w:val="24"/>
        </w:rPr>
      </w:pPr>
      <w:r w:rsidRPr="00194D8A">
        <w:rPr>
          <w:b/>
          <w:bCs/>
          <w:color w:val="538135" w:themeColor="accent6" w:themeShade="BF"/>
          <w:sz w:val="24"/>
          <w:szCs w:val="24"/>
        </w:rPr>
        <w:t xml:space="preserve">What </w:t>
      </w:r>
      <w:proofErr w:type="gramStart"/>
      <w:r w:rsidRPr="00194D8A">
        <w:rPr>
          <w:b/>
          <w:bCs/>
          <w:color w:val="538135" w:themeColor="accent6" w:themeShade="BF"/>
          <w:sz w:val="24"/>
          <w:szCs w:val="24"/>
        </w:rPr>
        <w:t>you’ll</w:t>
      </w:r>
      <w:proofErr w:type="gramEnd"/>
      <w:r w:rsidRPr="00194D8A">
        <w:rPr>
          <w:b/>
          <w:bCs/>
          <w:color w:val="538135" w:themeColor="accent6" w:themeShade="BF"/>
          <w:sz w:val="24"/>
          <w:szCs w:val="24"/>
        </w:rPr>
        <w:t xml:space="preserve"> do</w:t>
      </w:r>
    </w:p>
    <w:p w14:paraId="5CE83B56" w14:textId="5FAF1600" w:rsidR="00447C49" w:rsidRDefault="00114679" w:rsidP="00447C49">
      <w:pPr>
        <w:spacing w:after="0" w:line="240" w:lineRule="auto"/>
      </w:pPr>
      <w:r w:rsidRPr="00114679">
        <w:t xml:space="preserve">The Executive </w:t>
      </w:r>
      <w:r w:rsidR="00773B87">
        <w:t>Assistant</w:t>
      </w:r>
      <w:r w:rsidRPr="00114679">
        <w:t xml:space="preserve"> will </w:t>
      </w:r>
      <w:r w:rsidR="00793FA3">
        <w:t xml:space="preserve">support the CEO, Senior Management Team and Board through providing an efficient and effective </w:t>
      </w:r>
      <w:r w:rsidR="00773B87">
        <w:t xml:space="preserve">PA / </w:t>
      </w:r>
      <w:r w:rsidR="00793FA3">
        <w:t>administrative function and be accountable for the effective governance of the organisation, ensuring the statutory reporting and compliance are managed in a timely manner.</w:t>
      </w:r>
    </w:p>
    <w:p w14:paraId="40A92061" w14:textId="77777777" w:rsidR="00793FA3" w:rsidRDefault="00793FA3" w:rsidP="00447C49">
      <w:pPr>
        <w:spacing w:after="0" w:line="240" w:lineRule="auto"/>
      </w:pPr>
    </w:p>
    <w:p w14:paraId="5272B11A" w14:textId="1E92D49E" w:rsidR="00114679" w:rsidRPr="00114679" w:rsidRDefault="00793FA3" w:rsidP="00114679">
      <w:pPr>
        <w:pStyle w:val="ListParagraph"/>
        <w:numPr>
          <w:ilvl w:val="0"/>
          <w:numId w:val="6"/>
        </w:numPr>
      </w:pPr>
      <w:r>
        <w:t xml:space="preserve">Supporting the CEO with the </w:t>
      </w:r>
      <w:r w:rsidR="00194D8A">
        <w:t>day-to-day</w:t>
      </w:r>
      <w:r>
        <w:t xml:space="preserve"> workload, diary management, coordinating travel plans, screening calls and research work to support ongoing projects.</w:t>
      </w:r>
    </w:p>
    <w:p w14:paraId="150121CB" w14:textId="3433F65C" w:rsidR="00114679" w:rsidRDefault="00773B87" w:rsidP="00114679">
      <w:pPr>
        <w:pStyle w:val="ListParagraph"/>
        <w:numPr>
          <w:ilvl w:val="0"/>
          <w:numId w:val="6"/>
        </w:numPr>
      </w:pPr>
      <w:r>
        <w:t>Sourcing information from other staff to support the CEO in his work, especially with external stakeholders and ensuring he is prepared for meetings.</w:t>
      </w:r>
    </w:p>
    <w:p w14:paraId="487F01DC" w14:textId="15447E55" w:rsidR="00C247E7" w:rsidRPr="00114679" w:rsidRDefault="00C247E7" w:rsidP="00114679">
      <w:pPr>
        <w:pStyle w:val="ListParagraph"/>
        <w:numPr>
          <w:ilvl w:val="0"/>
          <w:numId w:val="6"/>
        </w:numPr>
      </w:pPr>
      <w:r>
        <w:t xml:space="preserve">Maintaining regular contact with existing and potential major donors, organising regular contact with </w:t>
      </w:r>
      <w:r w:rsidR="00C94734">
        <w:t xml:space="preserve">the </w:t>
      </w:r>
      <w:r>
        <w:t>CEO as appropriate.</w:t>
      </w:r>
    </w:p>
    <w:p w14:paraId="61E39353" w14:textId="705D8BA1" w:rsidR="00114679" w:rsidRPr="00114679" w:rsidRDefault="00793FA3" w:rsidP="00114679">
      <w:pPr>
        <w:pStyle w:val="ListParagraph"/>
        <w:numPr>
          <w:ilvl w:val="0"/>
          <w:numId w:val="6"/>
        </w:numPr>
      </w:pPr>
      <w:r>
        <w:t>Relationship management, building and maintaining positive relationships with key partners and stakeholders, both internal and external, updating CRM database.</w:t>
      </w:r>
    </w:p>
    <w:p w14:paraId="03EDDFF9" w14:textId="093F16BD" w:rsidR="00114679" w:rsidRPr="00BD3D47" w:rsidRDefault="00793FA3" w:rsidP="00114679">
      <w:pPr>
        <w:pStyle w:val="ListParagraph"/>
        <w:numPr>
          <w:ilvl w:val="0"/>
          <w:numId w:val="6"/>
        </w:numPr>
        <w:rPr>
          <w:b/>
          <w:bCs/>
          <w:color w:val="385623" w:themeColor="accent6" w:themeShade="80"/>
        </w:rPr>
      </w:pPr>
      <w:r>
        <w:t xml:space="preserve">Supporting the Senior Management Team and the Board with the planning, preparation and note taking of regular </w:t>
      </w:r>
      <w:r w:rsidR="00C94734">
        <w:t>m</w:t>
      </w:r>
      <w:r w:rsidR="00194D8A">
        <w:t xml:space="preserve">anagement </w:t>
      </w:r>
      <w:r w:rsidR="00C94734">
        <w:t>m</w:t>
      </w:r>
      <w:r w:rsidR="00194D8A">
        <w:t xml:space="preserve">eetings.  </w:t>
      </w:r>
    </w:p>
    <w:p w14:paraId="6AA28991" w14:textId="77777777" w:rsidR="00C247E7" w:rsidRDefault="00194D8A" w:rsidP="00114679">
      <w:pPr>
        <w:pStyle w:val="ListParagraph"/>
        <w:numPr>
          <w:ilvl w:val="0"/>
          <w:numId w:val="6"/>
        </w:numPr>
      </w:pPr>
      <w:r w:rsidRPr="00194D8A">
        <w:t xml:space="preserve">Act as the first point of contact for the </w:t>
      </w:r>
      <w:r w:rsidR="00C247E7">
        <w:t>CEO, screening calls in an assertive and friendly manner and liaising with high level connections on their behalf when necessary.</w:t>
      </w:r>
    </w:p>
    <w:p w14:paraId="3978FE58" w14:textId="77777777" w:rsidR="00114679" w:rsidRPr="00114679" w:rsidRDefault="00114679" w:rsidP="00BD3D47">
      <w:pPr>
        <w:pStyle w:val="ListParagraph"/>
        <w:rPr>
          <w:b/>
          <w:bCs/>
          <w:color w:val="385623" w:themeColor="accent6" w:themeShade="80"/>
        </w:rPr>
      </w:pPr>
    </w:p>
    <w:p w14:paraId="68CF0D36" w14:textId="1FD5E11D" w:rsidR="00F750F3" w:rsidRPr="00194D8A" w:rsidRDefault="00793FA3" w:rsidP="004115CE">
      <w:pPr>
        <w:rPr>
          <w:b/>
          <w:bCs/>
          <w:color w:val="385623" w:themeColor="accent6" w:themeShade="80"/>
          <w:sz w:val="24"/>
          <w:szCs w:val="24"/>
        </w:rPr>
      </w:pPr>
      <w:r w:rsidRPr="00194D8A">
        <w:rPr>
          <w:b/>
          <w:bCs/>
          <w:color w:val="385623" w:themeColor="accent6" w:themeShade="80"/>
          <w:sz w:val="24"/>
          <w:szCs w:val="24"/>
        </w:rPr>
        <w:t xml:space="preserve">What </w:t>
      </w:r>
      <w:proofErr w:type="gramStart"/>
      <w:r w:rsidRPr="00194D8A">
        <w:rPr>
          <w:b/>
          <w:bCs/>
          <w:color w:val="385623" w:themeColor="accent6" w:themeShade="80"/>
          <w:sz w:val="24"/>
          <w:szCs w:val="24"/>
        </w:rPr>
        <w:t>you’ll</w:t>
      </w:r>
      <w:proofErr w:type="gramEnd"/>
      <w:r w:rsidRPr="00194D8A">
        <w:rPr>
          <w:b/>
          <w:bCs/>
          <w:color w:val="385623" w:themeColor="accent6" w:themeShade="80"/>
          <w:sz w:val="24"/>
          <w:szCs w:val="24"/>
        </w:rPr>
        <w:t xml:space="preserve"> bring</w:t>
      </w:r>
    </w:p>
    <w:p w14:paraId="0E5E65C2" w14:textId="5EA4322E" w:rsidR="00447C49" w:rsidRDefault="00BD3D47" w:rsidP="00447C49">
      <w:pPr>
        <w:pStyle w:val="ListParagraph"/>
        <w:numPr>
          <w:ilvl w:val="0"/>
          <w:numId w:val="5"/>
        </w:numPr>
      </w:pPr>
      <w:r w:rsidRPr="00BD3D47">
        <w:t xml:space="preserve">Knowledge of </w:t>
      </w:r>
      <w:r w:rsidR="00C247E7">
        <w:t xml:space="preserve">governance and company secretary duties is highly desirable, though not </w:t>
      </w:r>
      <w:proofErr w:type="gramStart"/>
      <w:r w:rsidR="00C247E7">
        <w:t>essential</w:t>
      </w:r>
      <w:proofErr w:type="gramEnd"/>
    </w:p>
    <w:p w14:paraId="0FAE144F" w14:textId="7A78E414" w:rsidR="00BD3D47" w:rsidRDefault="00D71BA1" w:rsidP="00BD3D47">
      <w:pPr>
        <w:pStyle w:val="ListParagraph"/>
        <w:numPr>
          <w:ilvl w:val="0"/>
          <w:numId w:val="5"/>
        </w:numPr>
      </w:pPr>
      <w:r>
        <w:t>E</w:t>
      </w:r>
      <w:r w:rsidR="00BD3D47">
        <w:t xml:space="preserve">ducated to </w:t>
      </w:r>
      <w:r w:rsidR="00194D8A">
        <w:t>SVQ Level 3, or equivalent, in a related subject (e.g., Business Administration)</w:t>
      </w:r>
    </w:p>
    <w:p w14:paraId="5ABFC56E" w14:textId="0B856BED" w:rsidR="00BD3D47" w:rsidRDefault="00194D8A" w:rsidP="00BD3D47">
      <w:pPr>
        <w:pStyle w:val="ListParagraph"/>
        <w:numPr>
          <w:ilvl w:val="0"/>
          <w:numId w:val="5"/>
        </w:numPr>
      </w:pPr>
      <w:r>
        <w:t>Previous experienced or supporting at Senior Management / CEO level.</w:t>
      </w:r>
    </w:p>
    <w:p w14:paraId="1EFB5D94" w14:textId="519E3B91" w:rsidR="00BD3D47" w:rsidRDefault="00BD3D47" w:rsidP="00BD3D47">
      <w:pPr>
        <w:pStyle w:val="ListParagraph"/>
        <w:numPr>
          <w:ilvl w:val="0"/>
          <w:numId w:val="5"/>
        </w:numPr>
      </w:pPr>
      <w:r>
        <w:t xml:space="preserve">Ability to work strategically and to seek and implement creative </w:t>
      </w:r>
      <w:proofErr w:type="gramStart"/>
      <w:r>
        <w:t>solutions</w:t>
      </w:r>
      <w:proofErr w:type="gramEnd"/>
    </w:p>
    <w:p w14:paraId="059D5DCB" w14:textId="64EF22C5" w:rsidR="00BD3D47" w:rsidRDefault="00BD3D47" w:rsidP="00BD3D47">
      <w:pPr>
        <w:pStyle w:val="ListParagraph"/>
        <w:numPr>
          <w:ilvl w:val="0"/>
          <w:numId w:val="5"/>
        </w:numPr>
      </w:pPr>
      <w:r>
        <w:t>Excellent writing, communication, and interpersonal skills</w:t>
      </w:r>
    </w:p>
    <w:p w14:paraId="4515BA88" w14:textId="7E0A7081" w:rsidR="00194D8A" w:rsidRDefault="00194D8A" w:rsidP="00BD3D47">
      <w:pPr>
        <w:pStyle w:val="ListParagraph"/>
        <w:numPr>
          <w:ilvl w:val="0"/>
          <w:numId w:val="5"/>
        </w:numPr>
      </w:pPr>
      <w:r>
        <w:t xml:space="preserve">Minute taking / shorthand or fast, accurate speed writing </w:t>
      </w:r>
      <w:proofErr w:type="gramStart"/>
      <w:r>
        <w:t>capabilities</w:t>
      </w:r>
      <w:proofErr w:type="gramEnd"/>
      <w:r>
        <w:t xml:space="preserve"> </w:t>
      </w:r>
    </w:p>
    <w:p w14:paraId="55F2F6B3" w14:textId="77777777" w:rsidR="00194D8A" w:rsidRDefault="00194D8A" w:rsidP="00194D8A">
      <w:pPr>
        <w:pStyle w:val="ListParagraph"/>
        <w:numPr>
          <w:ilvl w:val="0"/>
          <w:numId w:val="5"/>
        </w:numPr>
      </w:pPr>
      <w:r>
        <w:lastRenderedPageBreak/>
        <w:t>Excellent IT skills including MS Office (Word, Excel, and PowerPoint) with the ability to undertake database management / development and mail merging for correspondence and reports.</w:t>
      </w:r>
    </w:p>
    <w:p w14:paraId="76A6CCB1" w14:textId="77777777" w:rsidR="00447C49" w:rsidRPr="00194D8A" w:rsidRDefault="00447C49" w:rsidP="00447C49">
      <w:pPr>
        <w:pStyle w:val="ListParagraph"/>
        <w:rPr>
          <w:sz w:val="24"/>
          <w:szCs w:val="24"/>
        </w:rPr>
      </w:pPr>
    </w:p>
    <w:p w14:paraId="42FE2301" w14:textId="7DAFEA86" w:rsidR="00403552" w:rsidRPr="00194D8A" w:rsidRDefault="00194D8A" w:rsidP="00403552">
      <w:pPr>
        <w:rPr>
          <w:b/>
          <w:bCs/>
          <w:color w:val="538135" w:themeColor="accent6" w:themeShade="BF"/>
          <w:sz w:val="24"/>
          <w:szCs w:val="24"/>
        </w:rPr>
      </w:pPr>
      <w:r w:rsidRPr="00194D8A">
        <w:rPr>
          <w:b/>
          <w:bCs/>
          <w:color w:val="538135" w:themeColor="accent6" w:themeShade="BF"/>
          <w:sz w:val="24"/>
          <w:szCs w:val="24"/>
        </w:rPr>
        <w:t>Why should you apply</w:t>
      </w:r>
      <w:r w:rsidR="00403552" w:rsidRPr="00194D8A">
        <w:rPr>
          <w:b/>
          <w:bCs/>
          <w:color w:val="538135" w:themeColor="accent6" w:themeShade="BF"/>
          <w:sz w:val="24"/>
          <w:szCs w:val="24"/>
        </w:rPr>
        <w:t>?</w:t>
      </w:r>
    </w:p>
    <w:p w14:paraId="5121749F" w14:textId="77777777" w:rsidR="00DF34D0" w:rsidRDefault="00DF34D0" w:rsidP="00DF34D0">
      <w:pPr>
        <w:pStyle w:val="ListParagraph"/>
        <w:numPr>
          <w:ilvl w:val="0"/>
          <w:numId w:val="7"/>
        </w:numPr>
        <w:spacing w:after="0" w:line="240" w:lineRule="auto"/>
      </w:pPr>
      <w:r w:rsidRPr="00DF34D0">
        <w:t xml:space="preserve">Given autonomy and flexibility to perform duties with the ability to be innovative &amp; </w:t>
      </w:r>
      <w:proofErr w:type="gramStart"/>
      <w:r w:rsidRPr="00DF34D0">
        <w:t>creative</w:t>
      </w:r>
      <w:proofErr w:type="gramEnd"/>
    </w:p>
    <w:p w14:paraId="7513B280" w14:textId="4FFCA060" w:rsidR="00DF34D0" w:rsidRDefault="00FB7905" w:rsidP="00DF34D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Great benefits package including </w:t>
      </w:r>
      <w:r w:rsidR="00194D8A">
        <w:t xml:space="preserve">a generous </w:t>
      </w:r>
      <w:r w:rsidR="007F4CBD">
        <w:t>7</w:t>
      </w:r>
      <w:r w:rsidR="00DF34D0">
        <w:t xml:space="preserve"> weeks paid holiday per annum</w:t>
      </w:r>
      <w:r w:rsidR="00C247E7">
        <w:t xml:space="preserve"> (pro-rata)</w:t>
      </w:r>
      <w:r w:rsidR="00DF34D0">
        <w:t xml:space="preserve"> </w:t>
      </w:r>
      <w:r w:rsidR="001F076D">
        <w:t xml:space="preserve">with </w:t>
      </w:r>
      <w:r w:rsidR="00C94734">
        <w:t xml:space="preserve">a </w:t>
      </w:r>
      <w:r w:rsidR="001F076D">
        <w:t xml:space="preserve">Christmas </w:t>
      </w:r>
      <w:proofErr w:type="gramStart"/>
      <w:r w:rsidR="001F076D">
        <w:t>shutdown</w:t>
      </w:r>
      <w:proofErr w:type="gramEnd"/>
    </w:p>
    <w:p w14:paraId="3DB7B851" w14:textId="189E338A" w:rsidR="001F076D" w:rsidRDefault="001F076D" w:rsidP="00DF34D0">
      <w:pPr>
        <w:pStyle w:val="ListParagraph"/>
        <w:numPr>
          <w:ilvl w:val="0"/>
          <w:numId w:val="3"/>
        </w:numPr>
      </w:pPr>
      <w:r>
        <w:t xml:space="preserve">Living Wage Employer with Salary Exchange Schemes such </w:t>
      </w:r>
      <w:r w:rsidR="003545C6">
        <w:t>as</w:t>
      </w:r>
      <w:r>
        <w:t xml:space="preserve"> Childcare vouchers, Access to Tech or Cycles for work.</w:t>
      </w:r>
    </w:p>
    <w:p w14:paraId="73993D7C" w14:textId="1B903696" w:rsidR="00D23787" w:rsidRDefault="001F076D" w:rsidP="00DF34D0">
      <w:pPr>
        <w:pStyle w:val="ListParagraph"/>
        <w:numPr>
          <w:ilvl w:val="0"/>
          <w:numId w:val="3"/>
        </w:numPr>
      </w:pPr>
      <w:r>
        <w:t xml:space="preserve">Flexible working – role can permanently work from home with visits to </w:t>
      </w:r>
      <w:r w:rsidR="00C247E7">
        <w:t>our offices in Findhorn or Dundreggan,</w:t>
      </w:r>
      <w:r>
        <w:t xml:space="preserve"> as and when required.</w:t>
      </w:r>
    </w:p>
    <w:p w14:paraId="3CDBE4F7" w14:textId="0C2A0815" w:rsidR="00124321" w:rsidRDefault="00C247E7" w:rsidP="00403552">
      <w:pPr>
        <w:pStyle w:val="ListParagraph"/>
        <w:numPr>
          <w:ilvl w:val="0"/>
          <w:numId w:val="3"/>
        </w:numPr>
      </w:pPr>
      <w:r>
        <w:t>Friendly and informal – We take our work seriously, but not ourselves!</w:t>
      </w:r>
    </w:p>
    <w:p w14:paraId="4384BF15" w14:textId="64361E39" w:rsidR="00C247E7" w:rsidRDefault="00C247E7" w:rsidP="00403552">
      <w:pPr>
        <w:pStyle w:val="ListParagraph"/>
        <w:numPr>
          <w:ilvl w:val="0"/>
          <w:numId w:val="3"/>
        </w:numPr>
      </w:pPr>
      <w:r>
        <w:t>Join a team who share your values and ethos regarding the natural world and conservation.</w:t>
      </w:r>
    </w:p>
    <w:p w14:paraId="0BEAF240" w14:textId="77777777" w:rsidR="001F076D" w:rsidRDefault="001F076D" w:rsidP="001F076D">
      <w:pPr>
        <w:rPr>
          <w:b/>
          <w:bCs/>
          <w:color w:val="385623" w:themeColor="accent6" w:themeShade="80"/>
          <w:sz w:val="24"/>
          <w:szCs w:val="24"/>
        </w:rPr>
      </w:pPr>
    </w:p>
    <w:p w14:paraId="73A3611D" w14:textId="69092252" w:rsidR="001F076D" w:rsidRPr="001F076D" w:rsidRDefault="001F076D" w:rsidP="001F076D">
      <w:pPr>
        <w:rPr>
          <w:b/>
          <w:bCs/>
          <w:color w:val="385623" w:themeColor="accent6" w:themeShade="80"/>
          <w:sz w:val="24"/>
          <w:szCs w:val="24"/>
        </w:rPr>
      </w:pPr>
      <w:r w:rsidRPr="001F076D">
        <w:rPr>
          <w:b/>
          <w:bCs/>
          <w:color w:val="385623" w:themeColor="accent6" w:themeShade="80"/>
          <w:sz w:val="24"/>
          <w:szCs w:val="24"/>
        </w:rPr>
        <w:t xml:space="preserve">What </w:t>
      </w:r>
      <w:r>
        <w:rPr>
          <w:b/>
          <w:bCs/>
          <w:color w:val="385623" w:themeColor="accent6" w:themeShade="80"/>
          <w:sz w:val="24"/>
          <w:szCs w:val="24"/>
        </w:rPr>
        <w:t>to do next</w:t>
      </w:r>
    </w:p>
    <w:p w14:paraId="1226AD2D" w14:textId="2E59E341" w:rsidR="00F66BA4" w:rsidRDefault="00C94734" w:rsidP="00443418">
      <w:r>
        <w:t>To apply for our vacancy, please s</w:t>
      </w:r>
      <w:r w:rsidR="001F076D">
        <w:t xml:space="preserve">end us a copy of your CV with full covering letter </w:t>
      </w:r>
      <w:r>
        <w:t xml:space="preserve">telling us </w:t>
      </w:r>
      <w:r w:rsidR="001F076D">
        <w:t>“why” you feel suited to this role</w:t>
      </w:r>
      <w:r w:rsidR="00F66BA4">
        <w:t xml:space="preserve"> to </w:t>
      </w:r>
      <w:hyperlink r:id="rId7" w:history="1">
        <w:r w:rsidR="00F66BA4" w:rsidRPr="00CD3674">
          <w:rPr>
            <w:rStyle w:val="Hyperlink"/>
          </w:rPr>
          <w:t>jobs@treesforlife.org.uk</w:t>
        </w:r>
      </w:hyperlink>
    </w:p>
    <w:p w14:paraId="48182226" w14:textId="52B3D5D2" w:rsidR="001F076D" w:rsidRDefault="001F076D" w:rsidP="00443418">
      <w:r w:rsidRPr="00C94734">
        <w:t>Closing date for applications</w:t>
      </w:r>
      <w:r w:rsidR="00C94734">
        <w:t xml:space="preserve"> is</w:t>
      </w:r>
      <w:r w:rsidRPr="00C94734">
        <w:t xml:space="preserve"> </w:t>
      </w:r>
      <w:r w:rsidRPr="00C94734">
        <w:rPr>
          <w:b/>
          <w:bCs/>
        </w:rPr>
        <w:t>Monday 12</w:t>
      </w:r>
      <w:r w:rsidRPr="00C94734">
        <w:rPr>
          <w:b/>
          <w:bCs/>
          <w:vertAlign w:val="superscript"/>
        </w:rPr>
        <w:t>th</w:t>
      </w:r>
      <w:r w:rsidRPr="00C94734">
        <w:rPr>
          <w:b/>
          <w:bCs/>
        </w:rPr>
        <w:t xml:space="preserve"> April</w:t>
      </w:r>
      <w:r w:rsidR="00CE139C" w:rsidRPr="00C94734">
        <w:t xml:space="preserve">, </w:t>
      </w:r>
      <w:r w:rsidRPr="00C94734">
        <w:t>Interview</w:t>
      </w:r>
      <w:r w:rsidR="00CE139C" w:rsidRPr="00C94734">
        <w:t>s</w:t>
      </w:r>
      <w:r w:rsidRPr="00C94734">
        <w:t xml:space="preserve"> </w:t>
      </w:r>
      <w:r w:rsidR="00C94734">
        <w:t>being h</w:t>
      </w:r>
      <w:r w:rsidRPr="00C94734">
        <w:t>eld</w:t>
      </w:r>
      <w:r w:rsidR="00C94734">
        <w:t xml:space="preserve"> on</w:t>
      </w:r>
      <w:r w:rsidR="00CE139C" w:rsidRPr="00C94734">
        <w:t xml:space="preserve"> </w:t>
      </w:r>
      <w:r w:rsidRPr="00C94734">
        <w:t>Tuesday 20</w:t>
      </w:r>
      <w:r w:rsidRPr="00C94734">
        <w:rPr>
          <w:vertAlign w:val="superscript"/>
        </w:rPr>
        <w:t>th</w:t>
      </w:r>
      <w:r w:rsidRPr="00C94734">
        <w:t xml:space="preserve"> April</w:t>
      </w:r>
    </w:p>
    <w:p w14:paraId="577ECAF9" w14:textId="77777777" w:rsidR="001F076D" w:rsidRDefault="001F076D" w:rsidP="00443418"/>
    <w:p w14:paraId="0C14C22F" w14:textId="2DA5E6A4" w:rsidR="00443418" w:rsidRPr="00443418" w:rsidRDefault="00443418" w:rsidP="00443418"/>
    <w:sectPr w:rsidR="00443418" w:rsidRPr="0044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FE970" w14:textId="77777777" w:rsidR="00FF3B26" w:rsidRDefault="00FF3B26" w:rsidP="00973378">
      <w:pPr>
        <w:spacing w:after="0" w:line="240" w:lineRule="auto"/>
      </w:pPr>
      <w:r>
        <w:separator/>
      </w:r>
    </w:p>
  </w:endnote>
  <w:endnote w:type="continuationSeparator" w:id="0">
    <w:p w14:paraId="3F033A3B" w14:textId="77777777" w:rsidR="00FF3B26" w:rsidRDefault="00FF3B26" w:rsidP="0097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6982A" w14:textId="77777777" w:rsidR="00FF3B26" w:rsidRDefault="00FF3B26" w:rsidP="00973378">
      <w:pPr>
        <w:spacing w:after="0" w:line="240" w:lineRule="auto"/>
      </w:pPr>
      <w:r>
        <w:separator/>
      </w:r>
    </w:p>
  </w:footnote>
  <w:footnote w:type="continuationSeparator" w:id="0">
    <w:p w14:paraId="11F423F5" w14:textId="77777777" w:rsidR="00FF3B26" w:rsidRDefault="00FF3B26" w:rsidP="0097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6D9D"/>
    <w:multiLevelType w:val="hybridMultilevel"/>
    <w:tmpl w:val="D104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5962"/>
    <w:multiLevelType w:val="hybridMultilevel"/>
    <w:tmpl w:val="78E6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325"/>
    <w:multiLevelType w:val="hybridMultilevel"/>
    <w:tmpl w:val="9ED8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27500"/>
    <w:multiLevelType w:val="hybridMultilevel"/>
    <w:tmpl w:val="93C6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238C8"/>
    <w:multiLevelType w:val="hybridMultilevel"/>
    <w:tmpl w:val="1D7A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A641F"/>
    <w:multiLevelType w:val="hybridMultilevel"/>
    <w:tmpl w:val="B0FEB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62BBD"/>
    <w:multiLevelType w:val="hybridMultilevel"/>
    <w:tmpl w:val="77FE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51440"/>
    <w:multiLevelType w:val="hybridMultilevel"/>
    <w:tmpl w:val="0556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18"/>
    <w:rsid w:val="000128FE"/>
    <w:rsid w:val="000313BB"/>
    <w:rsid w:val="000F5436"/>
    <w:rsid w:val="00114679"/>
    <w:rsid w:val="00120966"/>
    <w:rsid w:val="00124321"/>
    <w:rsid w:val="00194D8A"/>
    <w:rsid w:val="001B33D7"/>
    <w:rsid w:val="001F076D"/>
    <w:rsid w:val="00207D17"/>
    <w:rsid w:val="002738BC"/>
    <w:rsid w:val="003545C6"/>
    <w:rsid w:val="003D5206"/>
    <w:rsid w:val="00403552"/>
    <w:rsid w:val="004115CE"/>
    <w:rsid w:val="00443418"/>
    <w:rsid w:val="00447C49"/>
    <w:rsid w:val="00454885"/>
    <w:rsid w:val="00580600"/>
    <w:rsid w:val="0058175D"/>
    <w:rsid w:val="005F0AEB"/>
    <w:rsid w:val="005F406D"/>
    <w:rsid w:val="00617321"/>
    <w:rsid w:val="00667A7D"/>
    <w:rsid w:val="00773B87"/>
    <w:rsid w:val="00793FA3"/>
    <w:rsid w:val="007A5846"/>
    <w:rsid w:val="007C5139"/>
    <w:rsid w:val="007F4CBD"/>
    <w:rsid w:val="00860C8B"/>
    <w:rsid w:val="008753A1"/>
    <w:rsid w:val="00891AED"/>
    <w:rsid w:val="008B7772"/>
    <w:rsid w:val="008C24B4"/>
    <w:rsid w:val="009672FF"/>
    <w:rsid w:val="00973378"/>
    <w:rsid w:val="009A365E"/>
    <w:rsid w:val="009B3E11"/>
    <w:rsid w:val="009C0369"/>
    <w:rsid w:val="00A5366D"/>
    <w:rsid w:val="00AE31AA"/>
    <w:rsid w:val="00B8121C"/>
    <w:rsid w:val="00BD3D47"/>
    <w:rsid w:val="00C247E7"/>
    <w:rsid w:val="00C73327"/>
    <w:rsid w:val="00C76156"/>
    <w:rsid w:val="00C94734"/>
    <w:rsid w:val="00CE139C"/>
    <w:rsid w:val="00D23787"/>
    <w:rsid w:val="00D71BA1"/>
    <w:rsid w:val="00DF34D0"/>
    <w:rsid w:val="00E05588"/>
    <w:rsid w:val="00E44992"/>
    <w:rsid w:val="00EC486C"/>
    <w:rsid w:val="00ED098F"/>
    <w:rsid w:val="00F2794B"/>
    <w:rsid w:val="00F422DA"/>
    <w:rsid w:val="00F66BA4"/>
    <w:rsid w:val="00F750F3"/>
    <w:rsid w:val="00FB7905"/>
    <w:rsid w:val="00FC13DF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EE5C"/>
  <w15:chartTrackingRefBased/>
  <w15:docId w15:val="{1A4DAB47-4DB3-4BF4-80AA-ED30FC88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378"/>
  </w:style>
  <w:style w:type="paragraph" w:styleId="Footer">
    <w:name w:val="footer"/>
    <w:basedOn w:val="Normal"/>
    <w:link w:val="FooterChar"/>
    <w:uiPriority w:val="99"/>
    <w:unhideWhenUsed/>
    <w:rsid w:val="00973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378"/>
  </w:style>
  <w:style w:type="character" w:styleId="Hyperlink">
    <w:name w:val="Hyperlink"/>
    <w:basedOn w:val="DefaultParagraphFont"/>
    <w:uiPriority w:val="99"/>
    <w:unhideWhenUsed/>
    <w:rsid w:val="00F66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treesforlif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Westley</dc:creator>
  <cp:keywords/>
  <dc:description/>
  <cp:lastModifiedBy>Laura Miller</cp:lastModifiedBy>
  <cp:revision>6</cp:revision>
  <dcterms:created xsi:type="dcterms:W3CDTF">2021-03-25T16:53:00Z</dcterms:created>
  <dcterms:modified xsi:type="dcterms:W3CDTF">2021-03-26T13:43:00Z</dcterms:modified>
</cp:coreProperties>
</file>